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6EFD" w14:textId="43B78DA1" w:rsidR="00195801" w:rsidRDefault="00195801">
      <w:r>
        <w:t>SNC1D</w:t>
      </w:r>
    </w:p>
    <w:p w14:paraId="73C12816" w14:textId="542BC296" w:rsidR="00195801" w:rsidRDefault="00195801"/>
    <w:p w14:paraId="2DD4D23B" w14:textId="62487643" w:rsidR="00195801" w:rsidRDefault="00195801" w:rsidP="00195801">
      <w:pPr>
        <w:jc w:val="center"/>
        <w:rPr>
          <w:sz w:val="28"/>
          <w:szCs w:val="28"/>
        </w:rPr>
      </w:pPr>
      <w:r w:rsidRPr="00195801">
        <w:rPr>
          <w:sz w:val="28"/>
          <w:szCs w:val="28"/>
        </w:rPr>
        <w:t>Unit B, Chapter 3: Natural Ecosystems and Stewardship</w:t>
      </w:r>
    </w:p>
    <w:p w14:paraId="10EDD42A" w14:textId="40DFEC2B" w:rsidR="00195801" w:rsidRDefault="00195801" w:rsidP="00195801">
      <w:pPr>
        <w:jc w:val="center"/>
        <w:rPr>
          <w:sz w:val="28"/>
          <w:szCs w:val="28"/>
        </w:rPr>
      </w:pPr>
      <w:r>
        <w:rPr>
          <w:sz w:val="28"/>
          <w:szCs w:val="28"/>
        </w:rPr>
        <w:t>Non-native Species Control</w:t>
      </w:r>
    </w:p>
    <w:p w14:paraId="6973FEB1" w14:textId="21FEBAAC" w:rsidR="00195801" w:rsidRDefault="00195801" w:rsidP="0019580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195801" w14:paraId="146104D2" w14:textId="77777777" w:rsidTr="00195801">
        <w:tc>
          <w:tcPr>
            <w:tcW w:w="2972" w:type="dxa"/>
          </w:tcPr>
          <w:p w14:paraId="3AC58971" w14:textId="76CA496A" w:rsidR="00195801" w:rsidRDefault="00195801" w:rsidP="0019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</w:t>
            </w:r>
          </w:p>
        </w:tc>
        <w:tc>
          <w:tcPr>
            <w:tcW w:w="7818" w:type="dxa"/>
          </w:tcPr>
          <w:p w14:paraId="4736978E" w14:textId="0D4905F3" w:rsidR="00195801" w:rsidRDefault="00195801" w:rsidP="0019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Description/effectiveness</w:t>
            </w:r>
          </w:p>
        </w:tc>
      </w:tr>
      <w:tr w:rsidR="00195801" w14:paraId="1C816871" w14:textId="77777777" w:rsidTr="00195801">
        <w:tc>
          <w:tcPr>
            <w:tcW w:w="2972" w:type="dxa"/>
          </w:tcPr>
          <w:p w14:paraId="6902A4C8" w14:textId="51C03675" w:rsidR="00195801" w:rsidRDefault="00195801" w:rsidP="0019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control</w:t>
            </w:r>
          </w:p>
        </w:tc>
        <w:tc>
          <w:tcPr>
            <w:tcW w:w="7818" w:type="dxa"/>
          </w:tcPr>
          <w:p w14:paraId="25788B36" w14:textId="77777777" w:rsidR="00195801" w:rsidRDefault="00195801" w:rsidP="00195801">
            <w:pPr>
              <w:jc w:val="center"/>
              <w:rPr>
                <w:sz w:val="28"/>
                <w:szCs w:val="28"/>
              </w:rPr>
            </w:pPr>
          </w:p>
        </w:tc>
      </w:tr>
      <w:tr w:rsidR="00195801" w14:paraId="50195030" w14:textId="77777777" w:rsidTr="00195801">
        <w:tc>
          <w:tcPr>
            <w:tcW w:w="2972" w:type="dxa"/>
          </w:tcPr>
          <w:p w14:paraId="2B907804" w14:textId="43473167" w:rsidR="00195801" w:rsidRDefault="00195801" w:rsidP="0019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control</w:t>
            </w:r>
          </w:p>
        </w:tc>
        <w:tc>
          <w:tcPr>
            <w:tcW w:w="7818" w:type="dxa"/>
          </w:tcPr>
          <w:p w14:paraId="6058F76F" w14:textId="77777777" w:rsidR="00195801" w:rsidRDefault="00195801" w:rsidP="00195801">
            <w:pPr>
              <w:jc w:val="center"/>
              <w:rPr>
                <w:sz w:val="28"/>
                <w:szCs w:val="28"/>
              </w:rPr>
            </w:pPr>
          </w:p>
        </w:tc>
      </w:tr>
      <w:tr w:rsidR="00195801" w14:paraId="56F2C338" w14:textId="77777777" w:rsidTr="00195801">
        <w:tc>
          <w:tcPr>
            <w:tcW w:w="2972" w:type="dxa"/>
          </w:tcPr>
          <w:p w14:paraId="76262CBB" w14:textId="7328D1A2" w:rsidR="00195801" w:rsidRDefault="00195801" w:rsidP="0019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Biological control</w:t>
            </w:r>
          </w:p>
        </w:tc>
        <w:tc>
          <w:tcPr>
            <w:tcW w:w="7818" w:type="dxa"/>
          </w:tcPr>
          <w:p w14:paraId="318F0655" w14:textId="77777777" w:rsidR="00195801" w:rsidRDefault="00195801" w:rsidP="001958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4C2151" w14:textId="77777777" w:rsidR="00195801" w:rsidRPr="00195801" w:rsidRDefault="00195801" w:rsidP="00195801">
      <w:pPr>
        <w:jc w:val="center"/>
        <w:rPr>
          <w:sz w:val="28"/>
          <w:szCs w:val="28"/>
        </w:rPr>
      </w:pPr>
      <w:bookmarkStart w:id="0" w:name="_GoBack"/>
      <w:bookmarkEnd w:id="0"/>
    </w:p>
    <w:sectPr w:rsidR="00195801" w:rsidRPr="00195801" w:rsidSect="001958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7815" w14:textId="77777777" w:rsidR="00363F5D" w:rsidRDefault="00363F5D" w:rsidP="00195801">
      <w:pPr>
        <w:spacing w:after="0" w:line="240" w:lineRule="auto"/>
      </w:pPr>
      <w:r>
        <w:separator/>
      </w:r>
    </w:p>
  </w:endnote>
  <w:endnote w:type="continuationSeparator" w:id="0">
    <w:p w14:paraId="250E61DC" w14:textId="77777777" w:rsidR="00363F5D" w:rsidRDefault="00363F5D" w:rsidP="0019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6867" w14:textId="77777777" w:rsidR="00363F5D" w:rsidRDefault="00363F5D" w:rsidP="00195801">
      <w:pPr>
        <w:spacing w:after="0" w:line="240" w:lineRule="auto"/>
      </w:pPr>
      <w:r>
        <w:separator/>
      </w:r>
    </w:p>
  </w:footnote>
  <w:footnote w:type="continuationSeparator" w:id="0">
    <w:p w14:paraId="4B98CCD0" w14:textId="77777777" w:rsidR="00363F5D" w:rsidRDefault="00363F5D" w:rsidP="0019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350F" w14:textId="3BDAF112" w:rsidR="00195801" w:rsidRDefault="00195801">
    <w:pPr>
      <w:pStyle w:val="Header"/>
    </w:pPr>
    <w:r>
      <w:t>Astolot Educational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01"/>
    <w:rsid w:val="00195801"/>
    <w:rsid w:val="003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F1C9"/>
  <w15:chartTrackingRefBased/>
  <w15:docId w15:val="{EA83EC9F-A402-445C-907F-554B0C3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01"/>
  </w:style>
  <w:style w:type="paragraph" w:styleId="Footer">
    <w:name w:val="footer"/>
    <w:basedOn w:val="Normal"/>
    <w:link w:val="FooterChar"/>
    <w:uiPriority w:val="99"/>
    <w:unhideWhenUsed/>
    <w:rsid w:val="0019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01"/>
  </w:style>
  <w:style w:type="table" w:styleId="TableGrid">
    <w:name w:val="Table Grid"/>
    <w:basedOn w:val="TableNormal"/>
    <w:uiPriority w:val="39"/>
    <w:rsid w:val="0019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2019-02-13T14:05:00Z</dcterms:created>
  <dcterms:modified xsi:type="dcterms:W3CDTF">2019-02-13T14:10:00Z</dcterms:modified>
</cp:coreProperties>
</file>